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09" w:rsidRPr="00A23D50" w:rsidRDefault="00AF1D09" w:rsidP="00AF1D09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                      </w:t>
      </w:r>
      <w:r w:rsidR="006A1887">
        <w:rPr>
          <w:b/>
          <w:lang w:val="ru-RU"/>
        </w:rPr>
        <w:t xml:space="preserve">  </w:t>
      </w:r>
      <w:r>
        <w:rPr>
          <w:b/>
          <w:lang w:val="ru-RU"/>
        </w:rPr>
        <w:t xml:space="preserve">   </w:t>
      </w:r>
      <w:r w:rsidR="00641C7D">
        <w:rPr>
          <w:b/>
          <w:lang w:val="ru-RU"/>
        </w:rPr>
        <w:t xml:space="preserve">                                         </w:t>
      </w:r>
      <w:r>
        <w:rPr>
          <w:b/>
          <w:lang w:val="ru-RU"/>
        </w:rPr>
        <w:t xml:space="preserve">       </w:t>
      </w:r>
      <w:r>
        <w:rPr>
          <w:b/>
          <w:noProof/>
          <w:lang w:val="ru-RU" w:eastAsia="ru-RU"/>
        </w:rPr>
        <w:drawing>
          <wp:inline distT="0" distB="0" distL="0" distR="0" wp14:anchorId="04668896" wp14:editId="6C9286D4">
            <wp:extent cx="2581910" cy="1123315"/>
            <wp:effectExtent l="0" t="0" r="8890" b="635"/>
            <wp:docPr id="1" name="Рисунок 1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09" w:rsidRPr="002679B3" w:rsidRDefault="00AF1D09" w:rsidP="00AF1D09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142400, М. О., г. Ногинск, ул. Декабристов ,д. 1Г.</w:t>
      </w:r>
    </w:p>
    <w:p w:rsidR="00AF1D09" w:rsidRPr="0001772C" w:rsidRDefault="006A1887" w:rsidP="00AF1D09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AF1D09" w:rsidRPr="0001772C">
        <w:rPr>
          <w:sz w:val="20"/>
          <w:szCs w:val="20"/>
          <w:lang w:val="ru-RU"/>
        </w:rPr>
        <w:t>ИНН 5031118280, КПП 503101001, ОГРН 1155031005326, р/</w:t>
      </w:r>
      <w:proofErr w:type="spellStart"/>
      <w:r w:rsidR="00AF1D09" w:rsidRPr="0001772C">
        <w:rPr>
          <w:sz w:val="20"/>
          <w:szCs w:val="20"/>
          <w:lang w:val="ru-RU"/>
        </w:rPr>
        <w:t>сч</w:t>
      </w:r>
      <w:proofErr w:type="spellEnd"/>
      <w:r w:rsidR="00AF1D09" w:rsidRPr="0001772C">
        <w:rPr>
          <w:sz w:val="20"/>
          <w:szCs w:val="20"/>
          <w:lang w:val="ru-RU"/>
        </w:rPr>
        <w:t xml:space="preserve">. №40703810940000002177 </w:t>
      </w:r>
      <w:r w:rsidR="00AF1D09">
        <w:rPr>
          <w:sz w:val="20"/>
          <w:szCs w:val="20"/>
          <w:lang w:val="ru-RU"/>
        </w:rPr>
        <w:br/>
      </w:r>
      <w:r w:rsidR="00AF1D09" w:rsidRPr="0001772C">
        <w:rPr>
          <w:sz w:val="20"/>
          <w:szCs w:val="20"/>
          <w:lang w:val="ru-RU"/>
        </w:rPr>
        <w:t>ПАО Сбербанк России, к/</w:t>
      </w:r>
      <w:proofErr w:type="spellStart"/>
      <w:r w:rsidR="00AF1D09" w:rsidRPr="0001772C">
        <w:rPr>
          <w:sz w:val="20"/>
          <w:szCs w:val="20"/>
          <w:lang w:val="ru-RU"/>
        </w:rPr>
        <w:t>сч</w:t>
      </w:r>
      <w:proofErr w:type="spellEnd"/>
      <w:r w:rsidR="00AF1D09" w:rsidRPr="0001772C">
        <w:rPr>
          <w:sz w:val="20"/>
          <w:szCs w:val="20"/>
          <w:lang w:val="ru-RU"/>
        </w:rPr>
        <w:t>. №30101810400000000225 БИК 044525225</w:t>
      </w:r>
    </w:p>
    <w:p w:rsidR="004D1701" w:rsidRPr="00641C7D" w:rsidRDefault="00AF1D09" w:rsidP="004D1701">
      <w:pPr>
        <w:jc w:val="center"/>
        <w:rPr>
          <w:rFonts w:ascii="Times New Roman" w:hAnsi="Times New Roman" w:cs="Times New Roman"/>
          <w:sz w:val="96"/>
          <w:szCs w:val="96"/>
        </w:rPr>
      </w:pPr>
      <w:r>
        <w:br/>
      </w:r>
      <w:r>
        <w:br/>
      </w:r>
      <w:r>
        <w:br/>
      </w:r>
      <w:r>
        <w:br/>
      </w:r>
      <w:r w:rsidR="00641C7D">
        <w:rPr>
          <w:rFonts w:ascii="Times New Roman" w:hAnsi="Times New Roman"/>
          <w:color w:val="000000"/>
          <w:sz w:val="96"/>
          <w:szCs w:val="96"/>
        </w:rPr>
        <w:t>План</w:t>
      </w:r>
      <w:r w:rsidR="00641C7D" w:rsidRPr="00641C7D">
        <w:rPr>
          <w:rFonts w:ascii="Times New Roman" w:hAnsi="Times New Roman"/>
          <w:color w:val="000000"/>
          <w:sz w:val="96"/>
          <w:szCs w:val="96"/>
        </w:rPr>
        <w:t xml:space="preserve"> мероприятий по содержанию и ремонту общего имущества в МКД на 2018 год.</w:t>
      </w:r>
      <w:r w:rsidR="00641C7D" w:rsidRPr="00641C7D">
        <w:rPr>
          <w:rFonts w:ascii="Times New Roman" w:hAnsi="Times New Roman"/>
          <w:color w:val="000000"/>
          <w:sz w:val="96"/>
          <w:szCs w:val="96"/>
        </w:rPr>
        <w:br/>
      </w:r>
    </w:p>
    <w:tbl>
      <w:tblPr>
        <w:tblW w:w="14676" w:type="dxa"/>
        <w:tblInd w:w="-54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0212"/>
        <w:gridCol w:w="3237"/>
      </w:tblGrid>
      <w:tr w:rsidR="0030237D" w:rsidRPr="0030237D" w:rsidTr="006A1887">
        <w:trPr>
          <w:trHeight w:val="156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lastRenderedPageBreak/>
              <w:t>№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Вид работы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30237D">
              <w:rPr>
                <w:rFonts w:ascii="Arial" w:eastAsia="Times New Roman" w:hAnsi="Arial" w:cs="Arial"/>
                <w:color w:val="3E3E3E"/>
                <w:sz w:val="18"/>
                <w:szCs w:val="18"/>
                <w:lang w:eastAsia="ru-RU"/>
              </w:rPr>
              <w:t>Срок выполнения/ /периодичность</w:t>
            </w:r>
          </w:p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Предоставление жилищно-коммунальных услуг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Бесперебойное обеспечение собственников помещений коммунальными услугами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отопление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, горячее водоснабжение, холодное водоснабжение,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электроснабжение, водоотведение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газоснабжение,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вывоз мусора, обеспечение работоспособности лифтов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r w:rsidR="00C90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ежедневно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Технический осмотр дома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Обход и технический осмотр дома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(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3E3E3E"/>
                <w:sz w:val="24"/>
                <w:szCs w:val="24"/>
                <w:lang w:eastAsia="ru-RU"/>
              </w:rPr>
              <w:t>проверка исправности и параметров работы инженерных систем, состояние мест общего пользования, кровли и придомов</w:t>
            </w:r>
            <w:r w:rsidR="006A1887">
              <w:rPr>
                <w:rFonts w:ascii="Times New Roman" w:eastAsia="Times New Roman" w:hAnsi="Times New Roman" w:cs="Times New Roman"/>
                <w:i/>
                <w:iCs/>
                <w:color w:val="3E3E3E"/>
                <w:sz w:val="24"/>
                <w:szCs w:val="24"/>
                <w:lang w:eastAsia="ru-RU"/>
              </w:rPr>
              <w:t xml:space="preserve">ой территории 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).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Подготовка акта обследования дома и справки о необходимых средствах для проведения текущего ремонта</w:t>
            </w:r>
            <w:r w:rsidR="00C90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апрель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Тепловой узел (</w:t>
            </w: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система отопления и горячего водоснабжения)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A95A1B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Замена ма</w:t>
            </w:r>
            <w:r w:rsidR="00FD5E8F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нометров и термометров</w:t>
            </w:r>
            <w:r w:rsidR="006A1887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дома 1Д 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май</w:t>
            </w:r>
            <w:r w:rsidR="00FD5E8F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_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2B12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Оповещение жильцов о дате отключении </w:t>
            </w:r>
            <w:r w:rsidR="002B12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ГВС</w:t>
            </w:r>
            <w:bookmarkStart w:id="0" w:name="_GoBack"/>
            <w:bookmarkEnd w:id="0"/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июль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Подготовка системы отопления и горячего водоснабжения к отопительному сезону(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3E3E3E"/>
                <w:sz w:val="24"/>
                <w:szCs w:val="24"/>
                <w:lang w:eastAsia="ru-RU"/>
              </w:rPr>
              <w:t>ревизия кранов, мелкий ремонт теплоизоляции, устранение течи в трубопроводах, приборах и арматуре; разборка, осмотр и очистка компенсаторов, регулирующих кранов, вентилей, задвижек; очистка от накипи запорной арматуры и др.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)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 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3.4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емонт, регулировка, промывка и гидравлическое испытание системы отопления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3.5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Регулировка и наладка системы автоматического управления инженерным оборудованием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3.6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Ремонт утепления трубопроводов в подвальных помещениях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3.7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Сдача теплового узла надзорной организации и получение акта готовности теплового узла к отопительному сезону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3.8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Проведение работы по устранению самовольных переделок системы отопления</w:t>
            </w:r>
            <w:r w:rsidR="00C90BD6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</w:t>
            </w:r>
            <w:r w:rsidR="00C90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февраль-сентябрь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Профилактические осмотры систем холодного водоснабжения и канализации (</w:t>
            </w:r>
            <w:r w:rsidRPr="00302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смена прокладок в водопроводных кранах, уплотнение сгонов, устранение засоров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), при необходимости устранение неисправностей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Электроснабжение</w:t>
            </w:r>
            <w:r w:rsidR="001E6ABA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Протирка светильников в 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местах общего пользования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раз в год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Замена перегоревших электрических ламп внутренних светильников в местах общего пользования и наружного освещения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факту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на нагрев контактов электрических щитов, при необходимости протяжка контактов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состояния коммутационной аппаратуры электрических щитов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состояния кабельных трасс и проводки силовой сети, сети освещения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замер сопротивления изоляции проводки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Установка энергосберегающих осветительных приборов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 -сентябрь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состояния автоматических выключателей, при необходимости замена неисправных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Контроль состояния </w:t>
            </w:r>
            <w:proofErr w:type="spellStart"/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электроустановочных</w:t>
            </w:r>
            <w:proofErr w:type="spellEnd"/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изделий (розетки, выключатели, светильники), расположенных в местах общего пользования, при необходимости ремонт или замена неисправных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90BD6" w:rsidRPr="0030237D" w:rsidTr="001E6ABA">
        <w:trPr>
          <w:trHeight w:val="158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BD6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BD6" w:rsidRPr="00C90BD6" w:rsidRDefault="00C90BD6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C90B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бучение</w:t>
            </w:r>
            <w:r w:rsidRPr="00C90B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Председателя правления ТСН </w:t>
            </w:r>
            <w:r w:rsidRPr="00C90B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программе «</w:t>
            </w:r>
            <w:r w:rsidRPr="00C90B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Ответственный</w:t>
            </w:r>
            <w:r w:rsidRPr="00C90B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0B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</w:t>
            </w:r>
            <w:r w:rsidRPr="00C90B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0B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организацию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90B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эксплуатации</w:t>
            </w:r>
            <w:r w:rsidRPr="00C90B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0BD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лифтов</w:t>
            </w:r>
            <w:r w:rsidRPr="00C90B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4664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D6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</w:t>
            </w:r>
          </w:p>
        </w:tc>
      </w:tr>
      <w:tr w:rsidR="00C90BD6" w:rsidRPr="0030237D" w:rsidTr="001E6ABA">
        <w:trPr>
          <w:trHeight w:val="158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BD6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BD6" w:rsidRPr="0030237D" w:rsidRDefault="00C90BD6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Согласование снижения стоимости договора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–Богородск» по комплексному обслуживанию лифтов</w:t>
            </w:r>
            <w:r w:rsidR="004664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1Г, 1 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BD6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</w:tr>
      <w:tr w:rsidR="0030237D" w:rsidRPr="0030237D" w:rsidTr="001E6ABA">
        <w:trPr>
          <w:trHeight w:val="158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6.3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Техническое  освидетельствование  лифтов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6.4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Страхование лифтов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1Г, 1 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Февраль, октябрь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Система вентиляции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Проверка целостности вентиляционных каналов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наличия тяги в вентиляционных каналах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Прочистка вентиляционных каналов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Устранение попадания дождя в вентиляционные каналы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чистка кровли от мусора, грязи, листьев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май, октябрь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Локальный ремонт мягкой кровли1Г,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июль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1E6A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  <w:r w:rsidR="001E6AB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Локальная герметизация стыков кирпичной кладки и металлического парапета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июль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Устранение аварийных ситуаций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1E6ABA" w:rsidP="001E6A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техническом этаже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обновить обозначения всех вентилей на трубах отопления, горячего и холодного водоснабжения</w:t>
            </w:r>
            <w:r w:rsidR="007154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апрель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466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4664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</w:tr>
      <w:tr w:rsidR="00466427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466427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6642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466427" w:rsidRDefault="00466427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6642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27" w:rsidRPr="0030237D" w:rsidRDefault="00466427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</w:tr>
      <w:tr w:rsidR="00466427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466427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6642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466427" w:rsidRDefault="00466427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</w:pPr>
            <w:r w:rsidRPr="00466427"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  <w:t>Расторгнуть договор с ООО «</w:t>
            </w:r>
            <w:proofErr w:type="spellStart"/>
            <w:r w:rsidRPr="00466427"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  <w:t>Мособлгаз</w:t>
            </w:r>
            <w:proofErr w:type="spellEnd"/>
            <w:r w:rsidRPr="00466427"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  <w:t>» и заключить договор с ООО «ПМК -90» на техническое обслуживание внутридомового газового оборудования</w:t>
            </w:r>
            <w:r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27" w:rsidRPr="0030237D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</w:t>
            </w:r>
          </w:p>
        </w:tc>
      </w:tr>
      <w:tr w:rsidR="00466427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466427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6642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466427" w:rsidRDefault="00466427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</w:pPr>
            <w:r w:rsidRPr="00466427"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  <w:t>Произвести ежегодное техническое обслуживание внутридомового газового оборудования силами ООО «ПМК -90»</w:t>
            </w:r>
            <w:r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27" w:rsidRPr="0030237D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</w:t>
            </w:r>
          </w:p>
        </w:tc>
      </w:tr>
      <w:tr w:rsidR="00466427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466427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6642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466427" w:rsidRDefault="00466427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</w:pPr>
            <w:r w:rsidRPr="00466427"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  <w:lang w:eastAsia="ru-RU"/>
              </w:rPr>
              <w:t>Покраска газового трубопровода дома 1 «Д»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27" w:rsidRPr="0030237D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466427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30237D" w:rsidRDefault="00466427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27" w:rsidRPr="0030237D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Обслуживание и уборка подъездов</w:t>
            </w:r>
            <w:r w:rsidR="0071545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 xml:space="preserve"> </w:t>
            </w:r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Замена разбитых стекол в окнах подъездов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факту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Утепление оконных и дверных проемов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1E6AB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октябрь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Ремонт и укрепление входных дверей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факту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Проверка доводчиков на входных дверях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Обеспечение качественной и регулярной, в соответствии с договором, уборки лестничных клеток и мест общего пользования, в том числе: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30237D" w:rsidRPr="0030237D" w:rsidRDefault="0030237D" w:rsidP="0030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а) подметание всех площадок и лестничных маршей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71545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раза в месяц</w:t>
            </w:r>
          </w:p>
        </w:tc>
      </w:tr>
      <w:tr w:rsidR="0030237D" w:rsidRPr="0030237D" w:rsidTr="006A188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30237D" w:rsidRPr="0030237D" w:rsidRDefault="0030237D" w:rsidP="0030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б) мытье пола первого этажа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71545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Ежедневно кроме воскресенья и праздничных дней</w:t>
            </w:r>
          </w:p>
        </w:tc>
      </w:tr>
      <w:tr w:rsidR="0030237D" w:rsidRPr="0030237D" w:rsidTr="006A188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30237D" w:rsidRPr="0030237D" w:rsidRDefault="0030237D" w:rsidP="0030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в) мытье всех площадок и лестничных маршей, протирка подоконников и дверей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71545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2</w:t>
            </w:r>
            <w:r w:rsidR="0030237D"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раза в месяц</w:t>
            </w:r>
          </w:p>
        </w:tc>
      </w:tr>
      <w:tr w:rsidR="0030237D" w:rsidRPr="0030237D" w:rsidTr="006A188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30237D" w:rsidRPr="0030237D" w:rsidRDefault="0030237D" w:rsidP="0030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г) 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генеральная уборка (мытье всех площадок и лестниц, подоконников, дверей, батарей, мытье окон с внутренней стороны)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71545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раз в год </w:t>
            </w:r>
            <w:r w:rsidR="0030237D"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весной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/осенью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Содержание в чистоте стен в подъездах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постоянно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Уборка придомовой территории</w:t>
            </w:r>
            <w:r w:rsidR="0071545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 xml:space="preserve"> </w:t>
            </w:r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Уборка контейнерной площадки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71545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графику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12.2.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Очистка урн от мусора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71545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Уборка в зимний период: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30237D" w:rsidRPr="0030237D" w:rsidRDefault="0030237D" w:rsidP="0030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очистка дорожек от свежевыпавшего снега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71545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факту</w:t>
            </w:r>
          </w:p>
        </w:tc>
      </w:tr>
      <w:tr w:rsidR="0030237D" w:rsidRPr="0030237D" w:rsidTr="006A188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30237D" w:rsidRPr="0030237D" w:rsidRDefault="0030237D" w:rsidP="0030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подметание территории в дни без снегопада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Уборка в теплый период: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30237D" w:rsidRPr="0030237D" w:rsidRDefault="0030237D" w:rsidP="0030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подметание территории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30237D" w:rsidRPr="0030237D" w:rsidTr="006A188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30237D" w:rsidRPr="0030237D" w:rsidRDefault="0030237D" w:rsidP="0030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уборка мусора с газонов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30237D" w:rsidRPr="0030237D" w:rsidTr="006A188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30237D" w:rsidRPr="0030237D" w:rsidRDefault="0030237D" w:rsidP="0030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стрижка газонов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30237D" w:rsidRPr="0030237D" w:rsidTr="006A188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30237D" w:rsidRPr="0030237D" w:rsidRDefault="0030237D" w:rsidP="0030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поливка газонов, зеленых насаждений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30237D" w:rsidRPr="0030237D" w:rsidTr="006A1887">
        <w:trPr>
          <w:trHeight w:val="1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vAlign w:val="center"/>
            <w:hideMark/>
          </w:tcPr>
          <w:p w:rsidR="0030237D" w:rsidRPr="0030237D" w:rsidRDefault="0030237D" w:rsidP="0030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стрижка кустарников, вырубка поросли, побелка деревьев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раза в год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4D1701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71545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Посадка живой изгороди со стороны строящегося комплекса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71545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 -июнь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4D1701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13.2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Ремонт </w:t>
            </w:r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поврежденных участков газона</w:t>
            </w:r>
            <w:r w:rsidR="004D1701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71545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4D1701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13.3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proofErr w:type="spellStart"/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поливочной системы на летний период</w:t>
            </w:r>
            <w:r w:rsidR="004D1701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4D1701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13.4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Консервация поливочной системы на зимний период</w:t>
            </w:r>
            <w:r w:rsidR="004D1701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4D1701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13.5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Покраска ограждения придомовой территории</w:t>
            </w:r>
            <w:r w:rsidR="004D1701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</w:tr>
      <w:tr w:rsidR="0030237D" w:rsidRPr="0030237D" w:rsidTr="006A1887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Дополнительные услуги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466427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Установка системы наружного видеонаблюдения</w:t>
            </w:r>
            <w:r w:rsidR="004D1701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466427" w:rsidP="0046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 -декабрь</w:t>
            </w:r>
          </w:p>
        </w:tc>
      </w:tr>
      <w:tr w:rsidR="004D1701" w:rsidRPr="0030237D" w:rsidTr="006A1887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01" w:rsidRPr="004D1701" w:rsidRDefault="004D1701" w:rsidP="0030237D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D170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01" w:rsidRPr="0030237D" w:rsidRDefault="004D1701" w:rsidP="0030237D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Заключение договоров с интернет –провайдерами по аренде мест для размещения оборудования связи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01" w:rsidRPr="0030237D" w:rsidRDefault="004D1701" w:rsidP="0030237D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 -апрель</w:t>
            </w:r>
          </w:p>
        </w:tc>
      </w:tr>
      <w:tr w:rsidR="0030237D" w:rsidRPr="0030237D" w:rsidTr="006A1887">
        <w:trPr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142" w:lineRule="atLeast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Информирование собственников помещений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Обеспечение информирования собственников через информационные доски в каждом подъезде и с помощью сайта </w:t>
            </w:r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ТСН «Заречье -2»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:</w:t>
            </w:r>
          </w:p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– об изменениях по тарифам;</w:t>
            </w:r>
          </w:p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– о   насущных вопросах эксплуатации и управления;</w:t>
            </w:r>
          </w:p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lastRenderedPageBreak/>
              <w:t>– о часах приема и работы руководст</w:t>
            </w:r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ва и сотрудников ТСН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;</w:t>
            </w:r>
          </w:p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– об аварийных ситуациях;</w:t>
            </w:r>
          </w:p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– о проведении различных мероприятий;</w:t>
            </w:r>
          </w:p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– о должниках по коммунальным и иным платежам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по мере 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pacing w:val="-4"/>
                <w:sz w:val="24"/>
                <w:szCs w:val="24"/>
                <w:lang w:eastAsia="ru-RU"/>
              </w:rPr>
              <w:t>возникновения</w:t>
            </w:r>
          </w:p>
        </w:tc>
      </w:tr>
      <w:tr w:rsidR="00466427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641C7D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641C7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15.2.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30237D" w:rsidRDefault="00466427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Формирование ежегодного паспорта готовности домов 1Г, 1Д в системе АИС ГЖИ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27" w:rsidRPr="0030237D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октябрь</w:t>
            </w:r>
          </w:p>
        </w:tc>
      </w:tr>
      <w:tr w:rsidR="00466427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641C7D" w:rsidRDefault="00466427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641C7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30237D" w:rsidRDefault="00466427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Размещение информации в системе ЕИАС ЖКХ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27" w:rsidRPr="0030237D" w:rsidRDefault="00641C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66427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641C7D" w:rsidRDefault="00641C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641C7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15.4.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27" w:rsidRPr="0030237D" w:rsidRDefault="00641C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Размещение информации в системе ГИС ЖКХ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27" w:rsidRPr="0030237D" w:rsidRDefault="00641C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Работа с внешними организациями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7154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З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аключение договоров на поставку жилищно-коммунальных услуг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 с предприятиями </w:t>
            </w:r>
            <w:proofErr w:type="spellStart"/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ТеплоВодоСервис</w:t>
            </w:r>
            <w:proofErr w:type="spellEnd"/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, Мосэнерго, НПТО ЖКХ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, </w:t>
            </w:r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БКС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, </w:t>
            </w:r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ЭЛЬ энд ТИ, </w:t>
            </w:r>
            <w:proofErr w:type="spellStart"/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МиТОЛ</w:t>
            </w:r>
            <w:proofErr w:type="spellEnd"/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Бухгалтерский учет и сбор платежей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Ведение бухгалтерского учета 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бухгалтерской отчетности по управлению домом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Формирование квитанций на оплату платежей за обс</w:t>
            </w:r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луживание дома через ПАО Сбербанк 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71545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-го числа каждого месяца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внесения собственниками помещений установленных обязательных платежей и взносов до 10 числа месяца, следующего за расчетным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</w:tr>
      <w:tr w:rsidR="00641C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7D" w:rsidRPr="0030237D" w:rsidRDefault="00641C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7D" w:rsidRPr="0030237D" w:rsidRDefault="00641C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Отчет о финансово-хозяйственной деятельности ТСН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7D" w:rsidRPr="0030237D" w:rsidRDefault="00641C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C5FDA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DA" w:rsidRPr="0030237D" w:rsidRDefault="00CC5FD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DA" w:rsidRPr="0030237D" w:rsidRDefault="00CC5FDA" w:rsidP="007154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Получить согласование от Фонда капитального ремонта Московской области на сбор средств на специальный счет ТСН дома 1 «Д», открытие специального счета дома 1 «Д»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FDA" w:rsidRPr="0030237D" w:rsidRDefault="00CC5FD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2018 год</w:t>
            </w:r>
          </w:p>
        </w:tc>
      </w:tr>
      <w:tr w:rsidR="00CC5FDA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DA" w:rsidRPr="0030237D" w:rsidRDefault="00CC5FD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DA" w:rsidRPr="0030237D" w:rsidRDefault="00CC5FDA" w:rsidP="007154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Согласовать перевод средств капитального ремонта от Фонда капитального ремонта Московской </w:t>
            </w:r>
            <w:r w:rsidR="004D1701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области на специальный счет ТСН дома 1 «Д».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FDA" w:rsidRPr="0030237D" w:rsidRDefault="00CC5FD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2018 год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C5FD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18.3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7154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Провести </w:t>
            </w:r>
            <w:r w:rsidR="0071545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очно- заочное голосование по </w:t>
            </w:r>
            <w:r w:rsidR="00CC5FD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использованию средств капитального ремонта для </w:t>
            </w:r>
            <w:r w:rsidR="004D1701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восстановления пандусов, входных групп подъездов,</w:t>
            </w:r>
            <w:r w:rsidR="00CC5FD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кровли домов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CC5FD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4D1701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01" w:rsidRDefault="004D1701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01" w:rsidRPr="0030237D" w:rsidRDefault="004D1701" w:rsidP="00CC5F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Выполнение работ силами подрядчика по капитальному ремонту пандусов, входных групп подъездов, кровли домов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01" w:rsidRDefault="004D1701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4D1701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18.5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CC5F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Формирование квитанций на оплату платежей на капитальный ремонт через </w:t>
            </w:r>
            <w:r w:rsidR="00CC5FD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ПАО 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CC5FD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-го числа каждого месяца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4D1701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18.6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внесения собственниками помещений 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платежей на капитальный ремонт </w:t>
            </w: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 10 числа месяца, следующего за расчетным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4D1701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18.7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Предоставление в Государственную жилищную инспекцию сведений о поступлении взносов на капитальный ремонт от собственников помещений в срок до 15-го числа месяца, следующего за отчетным кварталом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CC5FD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C5FDA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Участие в программе «Мой подъезд»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C5FDA" w:rsidP="004D17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Составление сметы </w:t>
            </w:r>
            <w:r w:rsidR="004D1701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затрат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для участия в программе «Мой подъезд» домов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CC5FDA" w:rsidP="00CC5F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C5FDA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очно- заочное голосование для участия в программе «Мой подъезд» домов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CC5FDA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30237D" w:rsidRPr="0030237D" w:rsidTr="006A1887">
        <w:trPr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C5FDA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Выполнить работы</w:t>
            </w:r>
            <w:r w:rsidR="00C90BD6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силами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подрядчика согласно сметы</w:t>
            </w:r>
            <w:r w:rsidR="00C90BD6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 xml:space="preserve"> «Мой подъезд» домов 1Г, 1Д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C90BD6" w:rsidP="00C90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</w:tr>
      <w:tr w:rsidR="0030237D" w:rsidRPr="0030237D" w:rsidTr="006A1887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29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b/>
                <w:bCs/>
                <w:color w:val="3E3E3E"/>
                <w:sz w:val="24"/>
                <w:szCs w:val="24"/>
                <w:lang w:eastAsia="ru-RU"/>
              </w:rPr>
              <w:t>Управленческая документация и делопроизводство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30237D" w:rsidRPr="0030237D" w:rsidTr="006A1887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Ведение реестра собственнико</w:t>
            </w:r>
            <w:r w:rsidR="00C90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помещений и реестра членов ТСН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30237D" w:rsidRPr="0030237D" w:rsidTr="006A1887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Сдача копии реестра членов ТСН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Государственную Жилищную инспекцию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</w:tr>
      <w:tr w:rsidR="0030237D" w:rsidRPr="0030237D" w:rsidTr="006A1887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20.3.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Хранение технической документации по дому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30237D" w:rsidRPr="0030237D" w:rsidTr="006A1887">
        <w:trPr>
          <w:trHeight w:val="29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20.4.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технических паспортов квартир и свидетельств о праве собственности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30237D" w:rsidRPr="0030237D" w:rsidTr="006A1887">
        <w:trPr>
          <w:trHeight w:val="62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20.5.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т</w:t>
            </w: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рудовых договоров и должностных инструкций обслуживаю</w:t>
            </w:r>
            <w:r w:rsidR="00C90BD6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щего персонала ТСН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постоянно</w:t>
            </w:r>
          </w:p>
        </w:tc>
      </w:tr>
      <w:tr w:rsidR="0030237D" w:rsidRPr="0030237D" w:rsidTr="006A1887">
        <w:trPr>
          <w:trHeight w:val="29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20.6.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Регистрация сведений с общедомовых приборов учета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0237D" w:rsidRPr="0030237D" w:rsidTr="006A1887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20.7.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C90B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</w:t>
            </w:r>
            <w:r w:rsidR="00C90B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гистрация сведений индивидуальных приборов учета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0237D" w:rsidRPr="0030237D" w:rsidTr="006A1887">
        <w:trPr>
          <w:trHeight w:val="62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20.8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Исковые заявления в суд к собственникам, имеющим задолженность по платежам за 3 и более месяцев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факту</w:t>
            </w:r>
          </w:p>
        </w:tc>
      </w:tr>
      <w:tr w:rsidR="0030237D" w:rsidRPr="0030237D" w:rsidTr="006A1887">
        <w:trPr>
          <w:trHeight w:val="29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20.9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  <w:t>Регистрация заявок электрику и сантехнику с отметками о выполнении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30237D" w:rsidRPr="0030237D" w:rsidTr="006A1887">
        <w:trPr>
          <w:trHeight w:val="31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C90BD6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20.10</w:t>
            </w:r>
            <w:r w:rsidR="0030237D"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Учет заявлений собственников помещений</w:t>
            </w:r>
          </w:p>
        </w:tc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37D" w:rsidRPr="0030237D" w:rsidRDefault="0030237D" w:rsidP="003023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ru-RU"/>
              </w:rPr>
            </w:pPr>
            <w:r w:rsidRPr="003023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мере поступления</w:t>
            </w:r>
          </w:p>
        </w:tc>
      </w:tr>
    </w:tbl>
    <w:p w:rsidR="0030237D" w:rsidRDefault="0030237D" w:rsidP="00CC1470"/>
    <w:sectPr w:rsidR="0030237D" w:rsidSect="006A1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35" w:rsidRDefault="00215835" w:rsidP="00A34E7B">
      <w:pPr>
        <w:spacing w:after="0" w:line="240" w:lineRule="auto"/>
      </w:pPr>
      <w:r>
        <w:separator/>
      </w:r>
    </w:p>
  </w:endnote>
  <w:endnote w:type="continuationSeparator" w:id="0">
    <w:p w:rsidR="00215835" w:rsidRDefault="00215835" w:rsidP="00A3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35" w:rsidRDefault="00215835" w:rsidP="00A34E7B">
      <w:pPr>
        <w:spacing w:after="0" w:line="240" w:lineRule="auto"/>
      </w:pPr>
      <w:r>
        <w:separator/>
      </w:r>
    </w:p>
  </w:footnote>
  <w:footnote w:type="continuationSeparator" w:id="0">
    <w:p w:rsidR="00215835" w:rsidRDefault="00215835" w:rsidP="00A34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E2"/>
    <w:rsid w:val="000A36A2"/>
    <w:rsid w:val="000F2BAC"/>
    <w:rsid w:val="00107C38"/>
    <w:rsid w:val="001E6ABA"/>
    <w:rsid w:val="00215835"/>
    <w:rsid w:val="002377F0"/>
    <w:rsid w:val="00264B04"/>
    <w:rsid w:val="002B12BA"/>
    <w:rsid w:val="002C07FA"/>
    <w:rsid w:val="0030237D"/>
    <w:rsid w:val="003454F6"/>
    <w:rsid w:val="00426FB7"/>
    <w:rsid w:val="0042731B"/>
    <w:rsid w:val="0043525E"/>
    <w:rsid w:val="004564AB"/>
    <w:rsid w:val="00466281"/>
    <w:rsid w:val="00466427"/>
    <w:rsid w:val="004D1701"/>
    <w:rsid w:val="00627FD5"/>
    <w:rsid w:val="00641C7D"/>
    <w:rsid w:val="006A1887"/>
    <w:rsid w:val="0071545D"/>
    <w:rsid w:val="007D7BE2"/>
    <w:rsid w:val="008C5443"/>
    <w:rsid w:val="009030BB"/>
    <w:rsid w:val="00927C11"/>
    <w:rsid w:val="00997E04"/>
    <w:rsid w:val="009C2470"/>
    <w:rsid w:val="00A23D50"/>
    <w:rsid w:val="00A34E7B"/>
    <w:rsid w:val="00A95A1B"/>
    <w:rsid w:val="00AF1D09"/>
    <w:rsid w:val="00B144EB"/>
    <w:rsid w:val="00B81B59"/>
    <w:rsid w:val="00BA1EAB"/>
    <w:rsid w:val="00BF6154"/>
    <w:rsid w:val="00C13D9B"/>
    <w:rsid w:val="00C215F0"/>
    <w:rsid w:val="00C90BD6"/>
    <w:rsid w:val="00CB38E6"/>
    <w:rsid w:val="00CC1470"/>
    <w:rsid w:val="00CC5FDA"/>
    <w:rsid w:val="00CE39B8"/>
    <w:rsid w:val="00EF768D"/>
    <w:rsid w:val="00F80766"/>
    <w:rsid w:val="00F8251B"/>
    <w:rsid w:val="00FD5E8F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AF1D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F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D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3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E7B"/>
  </w:style>
  <w:style w:type="character" w:styleId="a9">
    <w:name w:val="Hyperlink"/>
    <w:basedOn w:val="a0"/>
    <w:uiPriority w:val="99"/>
    <w:unhideWhenUsed/>
    <w:rsid w:val="00A34E7B"/>
    <w:rPr>
      <w:color w:val="0000FF" w:themeColor="hyperlink"/>
      <w:u w:val="single"/>
    </w:rPr>
  </w:style>
  <w:style w:type="paragraph" w:customStyle="1" w:styleId="consnonformat">
    <w:name w:val="consnonformat"/>
    <w:basedOn w:val="a"/>
    <w:rsid w:val="0030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AF1D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F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D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3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E7B"/>
  </w:style>
  <w:style w:type="character" w:styleId="a9">
    <w:name w:val="Hyperlink"/>
    <w:basedOn w:val="a0"/>
    <w:uiPriority w:val="99"/>
    <w:unhideWhenUsed/>
    <w:rsid w:val="00A34E7B"/>
    <w:rPr>
      <w:color w:val="0000FF" w:themeColor="hyperlink"/>
      <w:u w:val="single"/>
    </w:rPr>
  </w:style>
  <w:style w:type="paragraph" w:customStyle="1" w:styleId="consnonformat">
    <w:name w:val="consnonformat"/>
    <w:basedOn w:val="a"/>
    <w:rsid w:val="0030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78A2-9D03-4427-B00A-9BB9CD39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2018-02-20T13:30:00Z</cp:lastPrinted>
  <dcterms:created xsi:type="dcterms:W3CDTF">2018-02-18T18:58:00Z</dcterms:created>
  <dcterms:modified xsi:type="dcterms:W3CDTF">2018-03-06T19:21:00Z</dcterms:modified>
</cp:coreProperties>
</file>